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4A" w:rsidRPr="00544259" w:rsidRDefault="00A7724A" w:rsidP="0094758F">
      <w:p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8"/>
          <w:szCs w:val="28"/>
          <w:lang w:eastAsia="ar-SA"/>
        </w:rPr>
      </w:pPr>
      <w:r w:rsidRPr="00544259">
        <w:rPr>
          <w:rFonts w:ascii="Tahoma" w:eastAsia="Times New Roman" w:hAnsi="Tahoma" w:cs="Tahoma"/>
          <w:b/>
          <w:caps/>
          <w:sz w:val="28"/>
          <w:szCs w:val="28"/>
          <w:lang w:eastAsia="ar-SA"/>
        </w:rPr>
        <w:t xml:space="preserve">ZADÁNÍ </w:t>
      </w:r>
      <w:r w:rsidR="00337999" w:rsidRPr="00544259">
        <w:rPr>
          <w:rFonts w:ascii="Tahoma" w:eastAsia="Times New Roman" w:hAnsi="Tahoma" w:cs="Tahoma"/>
          <w:b/>
          <w:caps/>
          <w:sz w:val="28"/>
          <w:szCs w:val="28"/>
          <w:lang w:eastAsia="ar-SA"/>
        </w:rPr>
        <w:t xml:space="preserve">specifikace </w:t>
      </w:r>
      <w:r w:rsidRPr="00544259">
        <w:rPr>
          <w:rFonts w:ascii="Tahoma" w:eastAsia="Times New Roman" w:hAnsi="Tahoma" w:cs="Tahoma"/>
          <w:b/>
          <w:caps/>
          <w:sz w:val="28"/>
          <w:szCs w:val="28"/>
          <w:lang w:eastAsia="ar-SA"/>
        </w:rPr>
        <w:t>PRO PROVEDENÍ ZKOUŠKY ZPŮSOBILOSTI</w:t>
      </w:r>
      <w:r w:rsidR="00337999" w:rsidRPr="00544259">
        <w:rPr>
          <w:rFonts w:ascii="Tahoma" w:eastAsia="Times New Roman" w:hAnsi="Tahoma" w:cs="Tahoma"/>
          <w:b/>
          <w:caps/>
          <w:sz w:val="28"/>
          <w:szCs w:val="28"/>
          <w:lang w:eastAsia="ar-SA"/>
        </w:rPr>
        <w:t xml:space="preserve"> </w:t>
      </w:r>
    </w:p>
    <w:p w:rsidR="00515EC3" w:rsidRPr="00544259" w:rsidRDefault="00FF4153" w:rsidP="0094758F">
      <w:pPr>
        <w:suppressAutoHyphens/>
        <w:overflowPunct w:val="0"/>
        <w:autoSpaceDE w:val="0"/>
        <w:spacing w:before="60"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</w:pPr>
      <w:r w:rsidRPr="00544259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 xml:space="preserve">Program </w:t>
      </w:r>
      <w:r w:rsidR="00A055B0" w:rsidRPr="00544259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P</w:t>
      </w:r>
      <w:r w:rsidRPr="00544259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T-0</w:t>
      </w:r>
      <w:r w:rsidR="00A055B0" w:rsidRPr="00544259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1</w:t>
      </w:r>
      <w:r w:rsidR="00515EC3" w:rsidRPr="00544259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/20</w:t>
      </w:r>
      <w:r w:rsidR="006A5AC5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2</w:t>
      </w:r>
      <w:r w:rsidR="00F47065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5</w:t>
      </w:r>
      <w:r w:rsidRPr="00544259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/</w:t>
      </w:r>
      <w:r w:rsidR="0039129B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84</w:t>
      </w:r>
    </w:p>
    <w:p w:rsidR="00A7724A" w:rsidRDefault="00A7724A" w:rsidP="00FA431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caps/>
          <w:sz w:val="24"/>
          <w:szCs w:val="20"/>
          <w:lang w:eastAsia="ar-SA"/>
        </w:rPr>
      </w:pPr>
    </w:p>
    <w:p w:rsidR="006C7A76" w:rsidRPr="00EB5367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b/>
          <w:sz w:val="24"/>
          <w:szCs w:val="20"/>
          <w:lang w:eastAsia="ar-SA"/>
        </w:rPr>
      </w:pPr>
      <w:r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 xml:space="preserve">Zkušební metoda: </w:t>
      </w:r>
      <w:r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ab/>
      </w:r>
      <w:r w:rsidR="00A055B0"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>kapilární</w:t>
      </w:r>
      <w:r w:rsidR="0000610E"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 xml:space="preserve"> - </w:t>
      </w:r>
      <w:r w:rsidR="00A055B0"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>P</w:t>
      </w:r>
      <w:r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>T</w:t>
      </w:r>
    </w:p>
    <w:p w:rsidR="00A7724A" w:rsidRPr="00EB5367" w:rsidRDefault="00A7724A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b/>
          <w:sz w:val="24"/>
          <w:szCs w:val="20"/>
          <w:lang w:eastAsia="ar-SA"/>
        </w:rPr>
      </w:pPr>
      <w:proofErr w:type="spellStart"/>
      <w:proofErr w:type="gramStart"/>
      <w:r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>V</w:t>
      </w:r>
      <w:r w:rsidR="006C7A76"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>zorek</w:t>
      </w:r>
      <w:r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>.</w:t>
      </w:r>
      <w:r w:rsidR="006C7A76"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>č</w:t>
      </w:r>
      <w:proofErr w:type="spellEnd"/>
      <w:r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>:</w:t>
      </w:r>
      <w:r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ab/>
      </w:r>
      <w:r w:rsidR="006C7A76"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ab/>
      </w:r>
      <w:r w:rsidR="0000610E"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ab/>
        <w:t>S</w:t>
      </w:r>
      <w:r w:rsidR="001B622D"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 xml:space="preserve"> </w:t>
      </w:r>
      <w:r w:rsidR="0039129B">
        <w:rPr>
          <w:rFonts w:ascii="Tahoma" w:eastAsia="Times New Roman" w:hAnsi="Tahoma" w:cs="Tahoma"/>
          <w:b/>
          <w:sz w:val="24"/>
          <w:szCs w:val="20"/>
          <w:lang w:eastAsia="ar-SA"/>
        </w:rPr>
        <w:t>28915</w:t>
      </w:r>
      <w:proofErr w:type="gramEnd"/>
    </w:p>
    <w:p w:rsidR="006C7A76" w:rsidRPr="00EB5367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lang w:eastAsia="ar-SA"/>
        </w:rPr>
      </w:pPr>
      <w:r w:rsidRPr="00EB5367">
        <w:rPr>
          <w:rFonts w:ascii="Tahoma" w:eastAsia="Times New Roman" w:hAnsi="Tahoma" w:cs="Tahoma"/>
          <w:lang w:eastAsia="ar-SA"/>
        </w:rPr>
        <w:t>Název:</w:t>
      </w:r>
      <w:r w:rsidRPr="00EB5367">
        <w:rPr>
          <w:rFonts w:ascii="Tahoma" w:eastAsia="Times New Roman" w:hAnsi="Tahoma" w:cs="Tahoma"/>
          <w:lang w:eastAsia="ar-SA"/>
        </w:rPr>
        <w:tab/>
      </w:r>
      <w:r w:rsidRPr="00EB5367">
        <w:rPr>
          <w:rFonts w:ascii="Tahoma" w:eastAsia="Times New Roman" w:hAnsi="Tahoma" w:cs="Tahoma"/>
          <w:lang w:eastAsia="ar-SA"/>
        </w:rPr>
        <w:tab/>
      </w:r>
      <w:r w:rsidR="00DC4FCB" w:rsidRPr="00EB5367">
        <w:rPr>
          <w:rFonts w:ascii="Tahoma" w:eastAsia="Times New Roman" w:hAnsi="Tahoma" w:cs="Tahoma"/>
          <w:lang w:eastAsia="ar-SA"/>
        </w:rPr>
        <w:t xml:space="preserve">           </w:t>
      </w:r>
      <w:r w:rsidR="00544259" w:rsidRPr="00EB5367">
        <w:rPr>
          <w:rFonts w:ascii="Tahoma" w:eastAsia="Times New Roman" w:hAnsi="Tahoma" w:cs="Tahoma"/>
          <w:lang w:eastAsia="ar-SA"/>
        </w:rPr>
        <w:tab/>
      </w:r>
      <w:r w:rsidR="0039129B">
        <w:rPr>
          <w:rFonts w:ascii="Tahoma" w:eastAsia="Times New Roman" w:hAnsi="Tahoma" w:cs="Tahoma"/>
          <w:lang w:eastAsia="ar-SA"/>
        </w:rPr>
        <w:t>plech</w:t>
      </w:r>
      <w:r w:rsidR="00C3685F" w:rsidRPr="00EB5367">
        <w:rPr>
          <w:rFonts w:ascii="Tahoma" w:eastAsia="Times New Roman" w:hAnsi="Tahoma" w:cs="Tahoma"/>
          <w:lang w:eastAsia="ar-SA"/>
        </w:rPr>
        <w:t xml:space="preserve"> se svarem</w:t>
      </w:r>
    </w:p>
    <w:p w:rsidR="006C7A76" w:rsidRPr="00EB5367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lang w:eastAsia="ar-SA"/>
        </w:rPr>
      </w:pPr>
      <w:r w:rsidRPr="00EB5367">
        <w:rPr>
          <w:rFonts w:ascii="Tahoma" w:eastAsia="Times New Roman" w:hAnsi="Tahoma" w:cs="Tahoma"/>
          <w:lang w:eastAsia="ar-SA"/>
        </w:rPr>
        <w:t>Typ</w:t>
      </w:r>
      <w:r w:rsidR="00DC4FCB" w:rsidRPr="00EB5367">
        <w:rPr>
          <w:rFonts w:ascii="Tahoma" w:eastAsia="Times New Roman" w:hAnsi="Tahoma" w:cs="Tahoma"/>
          <w:lang w:eastAsia="ar-SA"/>
        </w:rPr>
        <w:t>/sektor</w:t>
      </w:r>
      <w:r w:rsidRPr="00EB5367">
        <w:rPr>
          <w:rFonts w:ascii="Tahoma" w:eastAsia="Times New Roman" w:hAnsi="Tahoma" w:cs="Tahoma"/>
          <w:lang w:eastAsia="ar-SA"/>
        </w:rPr>
        <w:t>:</w:t>
      </w:r>
      <w:r w:rsidRPr="00EB5367">
        <w:rPr>
          <w:rFonts w:ascii="Tahoma" w:eastAsia="Times New Roman" w:hAnsi="Tahoma" w:cs="Tahoma"/>
          <w:lang w:eastAsia="ar-SA"/>
        </w:rPr>
        <w:tab/>
      </w:r>
      <w:r w:rsidRPr="00EB5367">
        <w:rPr>
          <w:rFonts w:ascii="Tahoma" w:eastAsia="Times New Roman" w:hAnsi="Tahoma" w:cs="Tahoma"/>
          <w:lang w:eastAsia="ar-SA"/>
        </w:rPr>
        <w:tab/>
      </w:r>
      <w:r w:rsidR="0000610E" w:rsidRPr="00EB5367">
        <w:rPr>
          <w:rFonts w:ascii="Tahoma" w:eastAsia="Times New Roman" w:hAnsi="Tahoma" w:cs="Tahoma"/>
          <w:lang w:eastAsia="ar-SA"/>
        </w:rPr>
        <w:tab/>
      </w:r>
      <w:r w:rsidR="008A2A02" w:rsidRPr="00EB5367">
        <w:rPr>
          <w:rFonts w:ascii="Tahoma" w:eastAsia="Times New Roman" w:hAnsi="Tahoma" w:cs="Tahoma"/>
          <w:lang w:eastAsia="ar-SA"/>
        </w:rPr>
        <w:t>svar</w:t>
      </w:r>
      <w:r w:rsidR="00A055B0" w:rsidRPr="00EB5367">
        <w:rPr>
          <w:rFonts w:ascii="Tahoma" w:eastAsia="Times New Roman" w:hAnsi="Tahoma" w:cs="Tahoma"/>
          <w:lang w:eastAsia="ar-SA"/>
        </w:rPr>
        <w:t xml:space="preserve"> - </w:t>
      </w:r>
      <w:r w:rsidR="008A2A02" w:rsidRPr="00EB5367">
        <w:rPr>
          <w:rFonts w:ascii="Tahoma" w:eastAsia="Times New Roman" w:hAnsi="Tahoma" w:cs="Tahoma"/>
          <w:lang w:eastAsia="ar-SA"/>
        </w:rPr>
        <w:t>w</w:t>
      </w:r>
    </w:p>
    <w:p w:rsidR="006C7A76" w:rsidRPr="00EB5367" w:rsidRDefault="00515EC3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lang w:eastAsia="ar-SA"/>
        </w:rPr>
      </w:pPr>
      <w:r w:rsidRPr="00EB5367">
        <w:rPr>
          <w:rFonts w:ascii="Tahoma" w:eastAsia="Times New Roman" w:hAnsi="Tahoma" w:cs="Tahoma"/>
          <w:lang w:eastAsia="ar-SA"/>
        </w:rPr>
        <w:t>Materiál:</w:t>
      </w:r>
      <w:r w:rsidRPr="00EB5367">
        <w:rPr>
          <w:rFonts w:ascii="Tahoma" w:eastAsia="Times New Roman" w:hAnsi="Tahoma" w:cs="Tahoma"/>
          <w:lang w:eastAsia="ar-SA"/>
        </w:rPr>
        <w:tab/>
      </w:r>
      <w:r w:rsidRPr="00EB5367">
        <w:rPr>
          <w:rFonts w:ascii="Tahoma" w:eastAsia="Times New Roman" w:hAnsi="Tahoma" w:cs="Tahoma"/>
          <w:lang w:eastAsia="ar-SA"/>
        </w:rPr>
        <w:tab/>
      </w:r>
      <w:r w:rsidR="0000610E" w:rsidRPr="00EB5367">
        <w:rPr>
          <w:rFonts w:ascii="Tahoma" w:eastAsia="Times New Roman" w:hAnsi="Tahoma" w:cs="Tahoma"/>
          <w:lang w:eastAsia="ar-SA"/>
        </w:rPr>
        <w:tab/>
      </w:r>
      <w:r w:rsidR="008A2A02" w:rsidRPr="00EB5367">
        <w:rPr>
          <w:rFonts w:ascii="Tahoma" w:eastAsia="Times New Roman" w:hAnsi="Tahoma" w:cs="Tahoma"/>
          <w:lang w:eastAsia="ar-SA"/>
        </w:rPr>
        <w:t>ocel</w:t>
      </w:r>
    </w:p>
    <w:p w:rsidR="00337999" w:rsidRPr="00EB5367" w:rsidRDefault="00337999" w:rsidP="001E71F3">
      <w:pPr>
        <w:suppressAutoHyphens/>
        <w:overflowPunct w:val="0"/>
        <w:autoSpaceDE w:val="0"/>
        <w:spacing w:after="0" w:line="240" w:lineRule="auto"/>
        <w:textAlignment w:val="baseline"/>
        <w:rPr>
          <w:rFonts w:ascii="Tahoma" w:eastAsia="Times New Roman" w:hAnsi="Tahoma" w:cs="Tahoma"/>
          <w:lang w:eastAsia="ar-SA"/>
        </w:rPr>
      </w:pPr>
      <w:r w:rsidRPr="00EB5367">
        <w:rPr>
          <w:rFonts w:ascii="Tahoma" w:eastAsia="Times New Roman" w:hAnsi="Tahoma" w:cs="Tahoma"/>
          <w:lang w:eastAsia="ar-SA"/>
        </w:rPr>
        <w:t>Rozměry:</w:t>
      </w:r>
      <w:r w:rsidRPr="00EB5367">
        <w:rPr>
          <w:rFonts w:ascii="Tahoma" w:eastAsia="Times New Roman" w:hAnsi="Tahoma" w:cs="Tahoma"/>
          <w:lang w:eastAsia="ar-SA"/>
        </w:rPr>
        <w:tab/>
      </w:r>
      <w:r w:rsidRPr="00EB5367">
        <w:rPr>
          <w:rFonts w:ascii="Tahoma" w:eastAsia="Times New Roman" w:hAnsi="Tahoma" w:cs="Tahoma"/>
          <w:lang w:eastAsia="ar-SA"/>
        </w:rPr>
        <w:tab/>
      </w:r>
      <w:r w:rsidR="0000610E" w:rsidRPr="00EB5367">
        <w:rPr>
          <w:rFonts w:ascii="Tahoma" w:eastAsia="Times New Roman" w:hAnsi="Tahoma" w:cs="Tahoma"/>
          <w:lang w:eastAsia="ar-SA"/>
        </w:rPr>
        <w:tab/>
      </w:r>
      <w:r w:rsidR="0039129B">
        <w:rPr>
          <w:rFonts w:cs="Arial"/>
          <w:sz w:val="24"/>
          <w:lang w:eastAsia="ar-SA"/>
        </w:rPr>
        <w:t>300</w:t>
      </w:r>
      <w:r w:rsidR="00F47065" w:rsidRPr="00F47065">
        <w:rPr>
          <w:sz w:val="24"/>
          <w:lang w:eastAsia="ar-SA"/>
        </w:rPr>
        <w:t xml:space="preserve"> x 200 mm, t = 10 mm</w:t>
      </w:r>
    </w:p>
    <w:p w:rsidR="006C7A76" w:rsidRPr="00EB5367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lang w:eastAsia="ar-SA"/>
        </w:rPr>
      </w:pPr>
      <w:r w:rsidRPr="00EB5367">
        <w:rPr>
          <w:rFonts w:ascii="Tahoma" w:eastAsia="Times New Roman" w:hAnsi="Tahoma" w:cs="Tahoma"/>
          <w:lang w:eastAsia="ar-SA"/>
        </w:rPr>
        <w:t>__________________________________________________________________</w:t>
      </w:r>
    </w:p>
    <w:p w:rsidR="006C7A76" w:rsidRPr="00EB5367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b/>
          <w:sz w:val="24"/>
          <w:szCs w:val="20"/>
          <w:lang w:eastAsia="ar-SA"/>
        </w:rPr>
      </w:pPr>
      <w:r w:rsidRPr="00EB5367">
        <w:rPr>
          <w:rFonts w:ascii="Tahoma" w:eastAsia="Times New Roman" w:hAnsi="Tahoma" w:cs="Tahoma"/>
          <w:b/>
          <w:sz w:val="24"/>
          <w:szCs w:val="20"/>
          <w:lang w:eastAsia="ar-SA"/>
        </w:rPr>
        <w:t>Specifikace zkoušky:</w:t>
      </w:r>
    </w:p>
    <w:p w:rsidR="006C7A76" w:rsidRPr="00EB5367" w:rsidRDefault="006C7A76" w:rsidP="004F0822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b/>
          <w:color w:val="000000" w:themeColor="text1"/>
          <w:lang w:eastAsia="ar-SA"/>
        </w:rPr>
      </w:pPr>
      <w:r w:rsidRPr="00EB5367">
        <w:rPr>
          <w:rFonts w:ascii="Tahoma" w:eastAsia="Times New Roman" w:hAnsi="Tahoma" w:cs="Tahoma"/>
          <w:color w:val="000000" w:themeColor="text1"/>
          <w:lang w:eastAsia="ar-SA"/>
        </w:rPr>
        <w:t xml:space="preserve">Zkouška </w:t>
      </w:r>
      <w:r w:rsidR="0000610E" w:rsidRPr="00EB5367">
        <w:rPr>
          <w:rFonts w:ascii="Tahoma" w:eastAsia="Times New Roman" w:hAnsi="Tahoma" w:cs="Tahoma"/>
          <w:color w:val="000000" w:themeColor="text1"/>
          <w:lang w:eastAsia="ar-SA"/>
        </w:rPr>
        <w:t>podle:</w:t>
      </w:r>
      <w:r w:rsidR="0000610E" w:rsidRPr="00EB5367">
        <w:rPr>
          <w:rFonts w:ascii="Tahoma" w:eastAsia="Times New Roman" w:hAnsi="Tahoma" w:cs="Tahoma"/>
          <w:color w:val="000000" w:themeColor="text1"/>
          <w:lang w:eastAsia="ar-SA"/>
        </w:rPr>
        <w:tab/>
      </w:r>
      <w:r w:rsidR="0000610E" w:rsidRPr="00EB5367">
        <w:rPr>
          <w:rFonts w:ascii="Tahoma" w:eastAsia="Times New Roman" w:hAnsi="Tahoma" w:cs="Tahoma"/>
          <w:color w:val="000000" w:themeColor="text1"/>
          <w:lang w:eastAsia="ar-SA"/>
        </w:rPr>
        <w:tab/>
      </w:r>
      <w:r w:rsidR="00D82857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 xml:space="preserve">ČSN EN </w:t>
      </w:r>
      <w:r w:rsidR="00495A93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 xml:space="preserve">ISO </w:t>
      </w:r>
      <w:r w:rsidR="00A055B0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>3452-1</w:t>
      </w:r>
      <w:r w:rsidR="0039129B">
        <w:rPr>
          <w:rFonts w:ascii="Tahoma" w:eastAsia="Times New Roman" w:hAnsi="Tahoma" w:cs="Tahoma"/>
          <w:b/>
          <w:color w:val="000000" w:themeColor="text1"/>
          <w:lang w:eastAsia="ar-SA"/>
        </w:rPr>
        <w:t xml:space="preserve"> (12/2021)</w:t>
      </w:r>
    </w:p>
    <w:p w:rsidR="008815F7" w:rsidRPr="00EB5367" w:rsidRDefault="00B06382" w:rsidP="00B06382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b/>
          <w:color w:val="000000" w:themeColor="text1"/>
          <w:lang w:eastAsia="ar-SA"/>
        </w:rPr>
      </w:pPr>
      <w:r w:rsidRPr="00EB5367">
        <w:rPr>
          <w:rFonts w:ascii="Tahoma" w:eastAsia="Times New Roman" w:hAnsi="Tahoma" w:cs="Tahoma"/>
          <w:color w:val="000000" w:themeColor="text1"/>
          <w:lang w:eastAsia="ar-SA"/>
        </w:rPr>
        <w:t>Z</w:t>
      </w:r>
      <w:r w:rsidR="00A055B0" w:rsidRPr="00EB5367">
        <w:rPr>
          <w:rFonts w:ascii="Tahoma" w:eastAsia="Times New Roman" w:hAnsi="Tahoma" w:cs="Tahoma"/>
          <w:color w:val="000000" w:themeColor="text1"/>
          <w:lang w:eastAsia="ar-SA"/>
        </w:rPr>
        <w:t>kušební systém</w:t>
      </w:r>
      <w:r w:rsidRPr="00EB5367">
        <w:rPr>
          <w:rFonts w:ascii="Tahoma" w:eastAsia="Times New Roman" w:hAnsi="Tahoma" w:cs="Tahoma"/>
          <w:color w:val="000000" w:themeColor="text1"/>
          <w:lang w:eastAsia="ar-SA"/>
        </w:rPr>
        <w:t>:</w:t>
      </w:r>
      <w:r w:rsidRPr="00EB5367">
        <w:rPr>
          <w:rFonts w:ascii="Tahoma" w:eastAsia="Times New Roman" w:hAnsi="Tahoma" w:cs="Tahoma"/>
          <w:color w:val="000000" w:themeColor="text1"/>
          <w:lang w:eastAsia="ar-SA"/>
        </w:rPr>
        <w:tab/>
      </w:r>
      <w:r w:rsidRPr="00EB5367">
        <w:rPr>
          <w:rFonts w:ascii="Tahoma" w:eastAsia="Times New Roman" w:hAnsi="Tahoma" w:cs="Tahoma"/>
          <w:color w:val="000000" w:themeColor="text1"/>
          <w:lang w:eastAsia="ar-SA"/>
        </w:rPr>
        <w:tab/>
      </w:r>
      <w:proofErr w:type="spellStart"/>
      <w:r w:rsidR="00873B81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>IICe</w:t>
      </w:r>
      <w:proofErr w:type="spellEnd"/>
    </w:p>
    <w:p w:rsidR="008A2A02" w:rsidRPr="00EB5367" w:rsidRDefault="00725E14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color w:val="000000" w:themeColor="text1"/>
          <w:lang w:eastAsia="ar-SA"/>
        </w:rPr>
      </w:pPr>
      <w:r w:rsidRPr="00EB5367">
        <w:rPr>
          <w:rFonts w:ascii="Tahoma" w:eastAsia="Times New Roman" w:hAnsi="Tahoma" w:cs="Tahoma"/>
          <w:color w:val="000000" w:themeColor="text1"/>
          <w:lang w:eastAsia="ar-SA"/>
        </w:rPr>
        <w:t>Rozsah zkoušky:</w:t>
      </w:r>
      <w:r w:rsidRPr="00EB5367">
        <w:rPr>
          <w:rFonts w:ascii="Tahoma" w:eastAsia="Times New Roman" w:hAnsi="Tahoma" w:cs="Tahoma"/>
          <w:color w:val="000000" w:themeColor="text1"/>
          <w:lang w:eastAsia="ar-SA"/>
        </w:rPr>
        <w:tab/>
      </w:r>
      <w:r w:rsidRPr="00EB5367">
        <w:rPr>
          <w:rFonts w:ascii="Tahoma" w:eastAsia="Times New Roman" w:hAnsi="Tahoma" w:cs="Tahoma"/>
          <w:color w:val="000000" w:themeColor="text1"/>
          <w:lang w:eastAsia="ar-SA"/>
        </w:rPr>
        <w:tab/>
      </w:r>
      <w:r w:rsidR="00A055B0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 xml:space="preserve">100% </w:t>
      </w:r>
      <w:r w:rsidR="008A2A02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 xml:space="preserve">délky </w:t>
      </w:r>
      <w:r w:rsidR="0016326F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 xml:space="preserve">krycí vrstvy </w:t>
      </w:r>
      <w:r w:rsidR="00CB0F61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>svaru</w:t>
      </w:r>
      <w:r w:rsidR="0065307C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 xml:space="preserve"> a kořen</w:t>
      </w:r>
      <w:r w:rsidR="00CB0F61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 xml:space="preserve"> </w:t>
      </w:r>
      <w:r w:rsidR="008A2A02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>+ TOZ (10 mm)</w:t>
      </w:r>
    </w:p>
    <w:p w:rsidR="006C7A76" w:rsidRPr="00544259" w:rsidRDefault="003E553C" w:rsidP="00544259">
      <w:pPr>
        <w:suppressAutoHyphens/>
        <w:overflowPunct w:val="0"/>
        <w:autoSpaceDE w:val="0"/>
        <w:spacing w:after="0" w:line="240" w:lineRule="auto"/>
        <w:textAlignment w:val="baseline"/>
        <w:rPr>
          <w:rFonts w:ascii="Tahoma" w:eastAsia="Times New Roman" w:hAnsi="Tahoma" w:cs="Tahoma"/>
          <w:b/>
          <w:color w:val="000000" w:themeColor="text1"/>
          <w:lang w:eastAsia="ar-SA"/>
        </w:rPr>
      </w:pPr>
      <w:r w:rsidRPr="00EB5367">
        <w:rPr>
          <w:rFonts w:ascii="Tahoma" w:eastAsia="Times New Roman" w:hAnsi="Tahoma" w:cs="Tahoma"/>
          <w:color w:val="000000" w:themeColor="text1"/>
          <w:lang w:eastAsia="ar-SA"/>
        </w:rPr>
        <w:t xml:space="preserve">Vyhodnocení </w:t>
      </w:r>
      <w:r w:rsidR="0000610E" w:rsidRPr="00EB5367">
        <w:rPr>
          <w:rFonts w:ascii="Tahoma" w:eastAsia="Times New Roman" w:hAnsi="Tahoma" w:cs="Tahoma"/>
          <w:color w:val="000000" w:themeColor="text1"/>
          <w:lang w:eastAsia="ar-SA"/>
        </w:rPr>
        <w:t>po</w:t>
      </w:r>
      <w:r w:rsidR="006C7A76" w:rsidRPr="00EB5367">
        <w:rPr>
          <w:rFonts w:ascii="Tahoma" w:eastAsia="Times New Roman" w:hAnsi="Tahoma" w:cs="Tahoma"/>
          <w:color w:val="000000" w:themeColor="text1"/>
          <w:lang w:eastAsia="ar-SA"/>
        </w:rPr>
        <w:t>dle:</w:t>
      </w:r>
      <w:r w:rsidR="006C7A76" w:rsidRPr="00EB5367">
        <w:rPr>
          <w:rFonts w:ascii="Tahoma" w:eastAsia="Times New Roman" w:hAnsi="Tahoma" w:cs="Tahoma"/>
          <w:color w:val="000000" w:themeColor="text1"/>
          <w:lang w:eastAsia="ar-SA"/>
        </w:rPr>
        <w:tab/>
      </w:r>
      <w:r w:rsidR="006C7A76" w:rsidRPr="00EB5367">
        <w:rPr>
          <w:rFonts w:ascii="Tahoma" w:eastAsia="Times New Roman" w:hAnsi="Tahoma" w:cs="Tahoma"/>
          <w:color w:val="000000" w:themeColor="text1"/>
          <w:lang w:eastAsia="ar-SA"/>
        </w:rPr>
        <w:tab/>
      </w:r>
      <w:r w:rsidR="006C7A76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 xml:space="preserve">ČSN EN </w:t>
      </w:r>
      <w:r w:rsidR="00495A93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 xml:space="preserve">ISO </w:t>
      </w:r>
      <w:r w:rsidR="008A2A02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>23277</w:t>
      </w:r>
      <w:r w:rsidR="0039129B">
        <w:rPr>
          <w:rFonts w:ascii="Tahoma" w:eastAsia="Times New Roman" w:hAnsi="Tahoma" w:cs="Tahoma"/>
          <w:b/>
          <w:color w:val="000000" w:themeColor="text1"/>
          <w:lang w:eastAsia="ar-SA"/>
        </w:rPr>
        <w:t xml:space="preserve"> (03/2016)</w:t>
      </w:r>
      <w:r w:rsidR="00544259" w:rsidRPr="00EB5367">
        <w:rPr>
          <w:rFonts w:ascii="Tahoma" w:eastAsia="Times New Roman" w:hAnsi="Tahoma" w:cs="Tahoma"/>
          <w:b/>
          <w:color w:val="000000" w:themeColor="text1"/>
          <w:lang w:eastAsia="ar-SA"/>
        </w:rPr>
        <w:t xml:space="preserve">, </w:t>
      </w:r>
      <w:r w:rsidR="008815F7" w:rsidRPr="00EB5367">
        <w:rPr>
          <w:rFonts w:ascii="Tahoma" w:eastAsia="Times New Roman" w:hAnsi="Tahoma" w:cs="Tahoma"/>
          <w:b/>
          <w:lang w:eastAsia="ar-SA"/>
        </w:rPr>
        <w:t>s</w:t>
      </w:r>
      <w:r w:rsidR="00C17125" w:rsidRPr="00EB5367">
        <w:rPr>
          <w:rFonts w:ascii="Tahoma" w:eastAsia="Times New Roman" w:hAnsi="Tahoma" w:cs="Tahoma"/>
          <w:b/>
          <w:lang w:eastAsia="ar-SA"/>
        </w:rPr>
        <w:t xml:space="preserve">tupeň </w:t>
      </w:r>
      <w:proofErr w:type="gramStart"/>
      <w:r w:rsidR="008815F7" w:rsidRPr="00EB5367">
        <w:rPr>
          <w:rFonts w:ascii="Tahoma" w:eastAsia="Times New Roman" w:hAnsi="Tahoma" w:cs="Tahoma"/>
          <w:b/>
          <w:lang w:eastAsia="ar-SA"/>
        </w:rPr>
        <w:t>jakosti</w:t>
      </w:r>
      <w:r w:rsidR="00C17125" w:rsidRPr="00EB5367">
        <w:rPr>
          <w:rFonts w:ascii="Tahoma" w:eastAsia="Times New Roman" w:hAnsi="Tahoma" w:cs="Tahoma"/>
          <w:b/>
          <w:lang w:eastAsia="ar-SA"/>
        </w:rPr>
        <w:t xml:space="preserve"> </w:t>
      </w:r>
      <w:r w:rsidR="0078175E" w:rsidRPr="00EB5367">
        <w:rPr>
          <w:rFonts w:ascii="Tahoma" w:eastAsia="Times New Roman" w:hAnsi="Tahoma" w:cs="Tahoma"/>
          <w:b/>
          <w:lang w:eastAsia="ar-SA"/>
        </w:rPr>
        <w:t xml:space="preserve">  </w:t>
      </w:r>
      <w:r w:rsidR="00636C03">
        <w:rPr>
          <w:rFonts w:ascii="Tahoma" w:eastAsia="Times New Roman" w:hAnsi="Tahoma" w:cs="Tahoma"/>
          <w:b/>
          <w:lang w:eastAsia="ar-SA"/>
        </w:rPr>
        <w:t>2</w:t>
      </w:r>
      <w:proofErr w:type="gramEnd"/>
    </w:p>
    <w:p w:rsidR="003E553C" w:rsidRPr="00544259" w:rsidRDefault="008815F7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lang w:eastAsia="ar-SA"/>
        </w:rPr>
      </w:pPr>
      <w:r w:rsidRPr="00544259">
        <w:rPr>
          <w:rFonts w:ascii="Tahoma" w:eastAsia="Times New Roman" w:hAnsi="Tahoma" w:cs="Tahoma"/>
          <w:lang w:eastAsia="ar-SA"/>
        </w:rPr>
        <w:t>______________________</w:t>
      </w:r>
      <w:r w:rsidR="006D3A9E" w:rsidRPr="00544259">
        <w:rPr>
          <w:rFonts w:ascii="Tahoma" w:eastAsia="Times New Roman" w:hAnsi="Tahoma" w:cs="Tahoma"/>
          <w:lang w:eastAsia="ar-SA"/>
        </w:rPr>
        <w:t>____________________________________________</w:t>
      </w:r>
    </w:p>
    <w:p w:rsidR="003E553C" w:rsidRPr="00544259" w:rsidRDefault="003E553C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b/>
          <w:sz w:val="24"/>
          <w:szCs w:val="20"/>
          <w:lang w:eastAsia="ar-SA"/>
        </w:rPr>
      </w:pPr>
      <w:r w:rsidRPr="00544259">
        <w:rPr>
          <w:rFonts w:ascii="Tahoma" w:eastAsia="Times New Roman" w:hAnsi="Tahoma" w:cs="Tahoma"/>
          <w:b/>
          <w:sz w:val="24"/>
          <w:szCs w:val="20"/>
          <w:lang w:eastAsia="ar-SA"/>
        </w:rPr>
        <w:t>Další požadavky:</w:t>
      </w:r>
    </w:p>
    <w:p w:rsidR="003E553C" w:rsidRPr="00544259" w:rsidRDefault="003E553C" w:rsidP="001E71F3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lang w:eastAsia="ar-SA"/>
        </w:rPr>
      </w:pPr>
      <w:r w:rsidRPr="00544259">
        <w:rPr>
          <w:rFonts w:ascii="Tahoma" w:eastAsia="Times New Roman" w:hAnsi="Tahoma" w:cs="Tahoma"/>
          <w:lang w:eastAsia="ar-SA"/>
        </w:rPr>
        <w:t xml:space="preserve">Po zkoušce </w:t>
      </w:r>
      <w:r w:rsidR="00515EC3" w:rsidRPr="00544259">
        <w:rPr>
          <w:rFonts w:ascii="Tahoma" w:eastAsia="Times New Roman" w:hAnsi="Tahoma" w:cs="Tahoma"/>
          <w:lang w:eastAsia="ar-SA"/>
        </w:rPr>
        <w:t>vzorek očistit</w:t>
      </w:r>
      <w:r w:rsidR="003479FE" w:rsidRPr="00544259">
        <w:rPr>
          <w:rFonts w:ascii="Tahoma" w:eastAsia="Times New Roman" w:hAnsi="Tahoma" w:cs="Tahoma"/>
          <w:lang w:eastAsia="ar-SA"/>
        </w:rPr>
        <w:t xml:space="preserve"> a odstranit vlastní značení.</w:t>
      </w:r>
    </w:p>
    <w:p w:rsidR="00B54C77" w:rsidRPr="00544259" w:rsidRDefault="001E71F3" w:rsidP="001E71F3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lang w:eastAsia="ar-SA"/>
        </w:rPr>
      </w:pPr>
      <w:r w:rsidRPr="00544259">
        <w:rPr>
          <w:rFonts w:ascii="Tahoma" w:eastAsia="Times New Roman" w:hAnsi="Tahoma" w:cs="Tahoma"/>
          <w:lang w:eastAsia="ar-SA"/>
        </w:rPr>
        <w:t>__________________________________________________________________</w:t>
      </w:r>
    </w:p>
    <w:p w:rsidR="00D82857" w:rsidRPr="00544259" w:rsidRDefault="001E71F3" w:rsidP="001E71F3">
      <w:pPr>
        <w:suppressAutoHyphens/>
        <w:overflowPunct w:val="0"/>
        <w:autoSpaceDE w:val="0"/>
        <w:spacing w:after="60" w:line="240" w:lineRule="auto"/>
        <w:textAlignment w:val="baseline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544259">
        <w:rPr>
          <w:rFonts w:ascii="Tahoma" w:eastAsia="Times New Roman" w:hAnsi="Tahoma" w:cs="Tahoma"/>
          <w:b/>
          <w:sz w:val="24"/>
          <w:szCs w:val="24"/>
          <w:lang w:eastAsia="ar-SA"/>
        </w:rPr>
        <w:t>Systém hodnocení vztažných hodnot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26"/>
      </w:tblGrid>
      <w:tr w:rsidR="0034730C" w:rsidRPr="00A10029" w:rsidTr="009C5C55">
        <w:trPr>
          <w:trHeight w:val="20"/>
        </w:trPr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34730C" w:rsidRPr="00A10029" w:rsidRDefault="0034730C" w:rsidP="00FA4315">
            <w:pPr>
              <w:spacing w:after="0" w:line="240" w:lineRule="auto"/>
              <w:rPr>
                <w:rFonts w:cs="Arial"/>
                <w:b/>
              </w:rPr>
            </w:pPr>
            <w:r w:rsidRPr="00A10029">
              <w:rPr>
                <w:rFonts w:cs="Arial"/>
                <w:b/>
              </w:rPr>
              <w:t>Popis činnosti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:rsidR="0034730C" w:rsidRPr="00A10029" w:rsidRDefault="0034730C" w:rsidP="00FA431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10029">
              <w:rPr>
                <w:rFonts w:cs="Arial"/>
                <w:b/>
              </w:rPr>
              <w:t>Max. počet bodů</w:t>
            </w:r>
          </w:p>
        </w:tc>
      </w:tr>
      <w:tr w:rsidR="0034730C" w:rsidRPr="00A10029" w:rsidTr="0068574E">
        <w:trPr>
          <w:trHeight w:val="20"/>
        </w:trPr>
        <w:tc>
          <w:tcPr>
            <w:tcW w:w="7054" w:type="dxa"/>
            <w:tcBorders>
              <w:top w:val="single" w:sz="12" w:space="0" w:color="auto"/>
            </w:tcBorders>
            <w:shd w:val="clear" w:color="auto" w:fill="auto"/>
            <w:tcMar>
              <w:left w:w="85" w:type="dxa"/>
              <w:right w:w="0" w:type="dxa"/>
            </w:tcMar>
          </w:tcPr>
          <w:p w:rsidR="0034730C" w:rsidRPr="00A10029" w:rsidRDefault="0034730C" w:rsidP="009C5C55">
            <w:pPr>
              <w:shd w:val="clear" w:color="auto" w:fill="DDD9C3" w:themeFill="background2" w:themeFillShade="E6"/>
              <w:spacing w:after="0" w:line="240" w:lineRule="auto"/>
              <w:rPr>
                <w:rFonts w:cs="Arial"/>
                <w:b/>
              </w:rPr>
            </w:pPr>
            <w:r w:rsidRPr="00A10029">
              <w:rPr>
                <w:rFonts w:cs="Arial"/>
                <w:b/>
              </w:rPr>
              <w:t>Použití NDT metody / splnění zadání</w:t>
            </w:r>
          </w:p>
          <w:p w:rsidR="0034730C" w:rsidRPr="00A10029" w:rsidRDefault="0034730C" w:rsidP="0094758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10029">
              <w:rPr>
                <w:rFonts w:asciiTheme="minorHAnsi" w:hAnsiTheme="minorHAnsi" w:cs="Arial"/>
                <w:sz w:val="20"/>
                <w:szCs w:val="20"/>
              </w:rPr>
              <w:t>Použití / volba správné techniky zkoušení</w:t>
            </w:r>
          </w:p>
          <w:p w:rsidR="0034730C" w:rsidRPr="00A10029" w:rsidRDefault="0034730C" w:rsidP="0094758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10029">
              <w:rPr>
                <w:rFonts w:asciiTheme="minorHAnsi" w:hAnsiTheme="minorHAnsi" w:cs="Arial"/>
                <w:sz w:val="20"/>
                <w:szCs w:val="20"/>
              </w:rPr>
              <w:t>Stanovení podmínek zkoušení</w:t>
            </w:r>
          </w:p>
          <w:p w:rsidR="0034730C" w:rsidRPr="00A10029" w:rsidRDefault="0034730C" w:rsidP="0094758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4"/>
                <w:szCs w:val="24"/>
              </w:rPr>
            </w:pPr>
            <w:r w:rsidRPr="00A10029">
              <w:rPr>
                <w:rFonts w:asciiTheme="minorHAnsi" w:hAnsiTheme="minorHAnsi" w:cs="Arial"/>
                <w:sz w:val="20"/>
                <w:szCs w:val="20"/>
              </w:rPr>
              <w:t>Činnost po zkoušce (očištění vzorku)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23C88" w:rsidRPr="00C27C58" w:rsidRDefault="00023C88" w:rsidP="00023C88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b/>
              </w:rPr>
            </w:pPr>
            <w:r w:rsidRPr="00C27C58">
              <w:rPr>
                <w:b/>
              </w:rPr>
              <w:t>20</w:t>
            </w:r>
          </w:p>
          <w:p w:rsidR="00023C88" w:rsidRPr="00C27C58" w:rsidRDefault="00023C88" w:rsidP="00023C8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27C58">
              <w:rPr>
                <w:rFonts w:cs="Arial"/>
                <w:sz w:val="20"/>
                <w:szCs w:val="20"/>
              </w:rPr>
              <w:t>10</w:t>
            </w:r>
          </w:p>
          <w:p w:rsidR="00023C88" w:rsidRPr="00C27C58" w:rsidRDefault="00023C88" w:rsidP="00023C8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27C58">
              <w:rPr>
                <w:rFonts w:cs="Arial"/>
                <w:sz w:val="20"/>
                <w:szCs w:val="20"/>
              </w:rPr>
              <w:t>8</w:t>
            </w:r>
          </w:p>
          <w:p w:rsidR="0034730C" w:rsidRPr="00A10029" w:rsidRDefault="00023C88" w:rsidP="00023C88">
            <w:pPr>
              <w:spacing w:after="0" w:line="240" w:lineRule="auto"/>
              <w:jc w:val="center"/>
              <w:rPr>
                <w:rFonts w:cs="Arial"/>
              </w:rPr>
            </w:pPr>
            <w:r w:rsidRPr="00C27C58">
              <w:rPr>
                <w:rFonts w:cs="Arial"/>
                <w:sz w:val="20"/>
                <w:szCs w:val="20"/>
              </w:rPr>
              <w:t>2</w:t>
            </w:r>
          </w:p>
        </w:tc>
      </w:tr>
      <w:tr w:rsidR="0034730C" w:rsidRPr="00A10029" w:rsidTr="0068574E">
        <w:trPr>
          <w:trHeight w:val="20"/>
        </w:trPr>
        <w:tc>
          <w:tcPr>
            <w:tcW w:w="7054" w:type="dxa"/>
            <w:shd w:val="clear" w:color="auto" w:fill="DDD9C3" w:themeFill="background2" w:themeFillShade="E6"/>
            <w:tcMar>
              <w:left w:w="85" w:type="dxa"/>
              <w:right w:w="0" w:type="dxa"/>
            </w:tcMar>
          </w:tcPr>
          <w:p w:rsidR="0034730C" w:rsidRPr="00A10029" w:rsidRDefault="0034730C" w:rsidP="00FA4315">
            <w:pPr>
              <w:spacing w:after="0" w:line="240" w:lineRule="auto"/>
              <w:rPr>
                <w:rFonts w:cs="Arial"/>
                <w:b/>
              </w:rPr>
            </w:pPr>
            <w:r w:rsidRPr="00A10029">
              <w:rPr>
                <w:rFonts w:cs="Arial"/>
                <w:b/>
              </w:rPr>
              <w:t>Kontrola způsobilosti</w:t>
            </w:r>
            <w:r w:rsidR="008B49B7" w:rsidRPr="00A10029">
              <w:rPr>
                <w:rFonts w:cs="Arial"/>
                <w:b/>
              </w:rPr>
              <w:t xml:space="preserve"> prostředků</w:t>
            </w:r>
            <w:r w:rsidRPr="00A10029">
              <w:rPr>
                <w:rFonts w:cs="Arial"/>
                <w:b/>
              </w:rPr>
              <w:t xml:space="preserve"> </w:t>
            </w:r>
            <w:r w:rsidRPr="00A10029">
              <w:rPr>
                <w:rFonts w:cs="Arial"/>
                <w:sz w:val="20"/>
                <w:szCs w:val="20"/>
              </w:rPr>
              <w:t>(měrky, spreje, lampa, UV metr…)</w:t>
            </w:r>
          </w:p>
        </w:tc>
        <w:tc>
          <w:tcPr>
            <w:tcW w:w="2126" w:type="dxa"/>
            <w:shd w:val="clear" w:color="auto" w:fill="DDD9C3" w:themeFill="background2" w:themeFillShade="E6"/>
            <w:tcMar>
              <w:left w:w="0" w:type="dxa"/>
              <w:right w:w="0" w:type="dxa"/>
            </w:tcMar>
          </w:tcPr>
          <w:p w:rsidR="0034730C" w:rsidRPr="00A10029" w:rsidRDefault="00DE4F7F" w:rsidP="00FA431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10029">
              <w:rPr>
                <w:rFonts w:cs="Arial"/>
                <w:b/>
              </w:rPr>
              <w:t>5</w:t>
            </w:r>
          </w:p>
        </w:tc>
      </w:tr>
      <w:tr w:rsidR="0034730C" w:rsidRPr="00A10029" w:rsidTr="0068574E">
        <w:trPr>
          <w:trHeight w:val="20"/>
        </w:trPr>
        <w:tc>
          <w:tcPr>
            <w:tcW w:w="7054" w:type="dxa"/>
            <w:shd w:val="clear" w:color="auto" w:fill="auto"/>
            <w:tcMar>
              <w:left w:w="85" w:type="dxa"/>
              <w:right w:w="0" w:type="dxa"/>
            </w:tcMar>
          </w:tcPr>
          <w:p w:rsidR="0034730C" w:rsidRPr="00A10029" w:rsidRDefault="0034730C" w:rsidP="009C5C55">
            <w:pPr>
              <w:shd w:val="clear" w:color="auto" w:fill="DDD9C3" w:themeFill="background2" w:themeFillShade="E6"/>
              <w:spacing w:after="0" w:line="240" w:lineRule="auto"/>
              <w:rPr>
                <w:rFonts w:cs="Arial"/>
                <w:b/>
              </w:rPr>
            </w:pPr>
            <w:r w:rsidRPr="00A10029">
              <w:rPr>
                <w:rFonts w:cs="Arial"/>
                <w:b/>
              </w:rPr>
              <w:t>Nalezení indikací</w:t>
            </w:r>
          </w:p>
          <w:p w:rsidR="0034730C" w:rsidRPr="00A10029" w:rsidRDefault="0034730C" w:rsidP="0094758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10029">
              <w:rPr>
                <w:rFonts w:asciiTheme="minorHAnsi" w:hAnsiTheme="minorHAnsi" w:cs="Arial"/>
                <w:sz w:val="20"/>
                <w:szCs w:val="20"/>
              </w:rPr>
              <w:t>Relevantní indikace</w:t>
            </w:r>
          </w:p>
          <w:p w:rsidR="0034730C" w:rsidRPr="00A10029" w:rsidRDefault="0034730C" w:rsidP="0094758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10029">
              <w:rPr>
                <w:rFonts w:asciiTheme="minorHAnsi" w:hAnsiTheme="minorHAnsi" w:cs="Arial"/>
                <w:sz w:val="20"/>
                <w:szCs w:val="20"/>
              </w:rPr>
              <w:t>Nerel</w:t>
            </w:r>
            <w:r w:rsidR="007055F9" w:rsidRPr="00A10029"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Pr="00A10029">
              <w:rPr>
                <w:rFonts w:asciiTheme="minorHAnsi" w:hAnsiTheme="minorHAnsi" w:cs="Arial"/>
                <w:sz w:val="20"/>
                <w:szCs w:val="20"/>
              </w:rPr>
              <w:t>vantní a neregistrovatelné indikace</w:t>
            </w:r>
          </w:p>
          <w:p w:rsidR="0034730C" w:rsidRPr="00A10029" w:rsidRDefault="0034730C" w:rsidP="0094758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4"/>
                <w:szCs w:val="24"/>
              </w:rPr>
            </w:pPr>
            <w:r w:rsidRPr="00A10029">
              <w:rPr>
                <w:rFonts w:asciiTheme="minorHAnsi" w:hAnsiTheme="minorHAnsi" w:cs="Arial"/>
                <w:sz w:val="20"/>
                <w:szCs w:val="20"/>
              </w:rPr>
              <w:t>Určení polohy</w:t>
            </w:r>
            <w:r w:rsidR="00F1089D">
              <w:rPr>
                <w:rFonts w:asciiTheme="minorHAnsi" w:hAnsiTheme="minorHAnsi" w:cs="Arial"/>
                <w:sz w:val="20"/>
                <w:szCs w:val="20"/>
              </w:rPr>
              <w:t xml:space="preserve"> a velikosti indikací</w:t>
            </w: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34730C" w:rsidRPr="00A10029" w:rsidRDefault="0034730C" w:rsidP="009C5C55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cs="Arial"/>
                <w:b/>
              </w:rPr>
            </w:pPr>
            <w:r w:rsidRPr="00A10029">
              <w:rPr>
                <w:rFonts w:cs="Arial"/>
                <w:b/>
              </w:rPr>
              <w:t>30</w:t>
            </w:r>
          </w:p>
          <w:p w:rsidR="0034730C" w:rsidRPr="00A10029" w:rsidRDefault="0034730C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0029">
              <w:rPr>
                <w:rFonts w:cs="Arial"/>
                <w:sz w:val="20"/>
                <w:szCs w:val="20"/>
              </w:rPr>
              <w:t>15</w:t>
            </w:r>
          </w:p>
          <w:p w:rsidR="0034730C" w:rsidRPr="00A10029" w:rsidRDefault="0034730C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0029">
              <w:rPr>
                <w:rFonts w:cs="Arial"/>
                <w:sz w:val="20"/>
                <w:szCs w:val="20"/>
              </w:rPr>
              <w:t>5</w:t>
            </w:r>
          </w:p>
          <w:p w:rsidR="0034730C" w:rsidRPr="00A10029" w:rsidRDefault="0034730C" w:rsidP="0094758F">
            <w:pPr>
              <w:spacing w:after="0" w:line="240" w:lineRule="auto"/>
              <w:jc w:val="center"/>
              <w:rPr>
                <w:rFonts w:cs="Arial"/>
              </w:rPr>
            </w:pPr>
            <w:r w:rsidRPr="00A10029">
              <w:rPr>
                <w:rFonts w:cs="Arial"/>
                <w:sz w:val="20"/>
                <w:szCs w:val="20"/>
              </w:rPr>
              <w:t>10</w:t>
            </w:r>
          </w:p>
        </w:tc>
      </w:tr>
      <w:tr w:rsidR="0034730C" w:rsidRPr="00A10029" w:rsidTr="0068574E">
        <w:trPr>
          <w:trHeight w:val="20"/>
        </w:trPr>
        <w:tc>
          <w:tcPr>
            <w:tcW w:w="7054" w:type="dxa"/>
            <w:shd w:val="clear" w:color="auto" w:fill="auto"/>
            <w:tcMar>
              <w:left w:w="85" w:type="dxa"/>
              <w:right w:w="0" w:type="dxa"/>
            </w:tcMar>
          </w:tcPr>
          <w:p w:rsidR="0034730C" w:rsidRPr="00A10029" w:rsidRDefault="0034730C" w:rsidP="009C5C55">
            <w:pPr>
              <w:shd w:val="clear" w:color="auto" w:fill="DDD9C3" w:themeFill="background2" w:themeFillShade="E6"/>
              <w:spacing w:after="0" w:line="240" w:lineRule="auto"/>
              <w:rPr>
                <w:rFonts w:cs="Arial"/>
                <w:b/>
              </w:rPr>
            </w:pPr>
            <w:r w:rsidRPr="00A10029">
              <w:rPr>
                <w:rFonts w:cs="Arial"/>
                <w:b/>
              </w:rPr>
              <w:t>Vyhodnocení indikací</w:t>
            </w:r>
          </w:p>
          <w:p w:rsidR="0034730C" w:rsidRPr="00A10029" w:rsidRDefault="0034730C" w:rsidP="0094758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10029">
              <w:rPr>
                <w:rFonts w:asciiTheme="minorHAnsi" w:hAnsiTheme="minorHAnsi" w:cs="Arial"/>
                <w:sz w:val="20"/>
                <w:szCs w:val="20"/>
              </w:rPr>
              <w:t>Klasifikace indikací</w:t>
            </w:r>
          </w:p>
          <w:p w:rsidR="0034730C" w:rsidRPr="00A10029" w:rsidRDefault="0034730C" w:rsidP="0094758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10029">
              <w:rPr>
                <w:rFonts w:asciiTheme="minorHAnsi" w:hAnsiTheme="minorHAnsi" w:cs="Arial"/>
                <w:sz w:val="20"/>
                <w:szCs w:val="20"/>
              </w:rPr>
              <w:t>Vyhodnocení přípustné ind</w:t>
            </w:r>
            <w:r w:rsidR="007055F9" w:rsidRPr="00A10029">
              <w:rPr>
                <w:rFonts w:asciiTheme="minorHAnsi" w:hAnsiTheme="minorHAnsi" w:cs="Arial"/>
                <w:sz w:val="20"/>
                <w:szCs w:val="20"/>
              </w:rPr>
              <w:t>ikace</w:t>
            </w:r>
            <w:r w:rsidRPr="00A10029">
              <w:rPr>
                <w:rFonts w:asciiTheme="minorHAnsi" w:hAnsiTheme="minorHAnsi" w:cs="Arial"/>
                <w:sz w:val="20"/>
                <w:szCs w:val="20"/>
              </w:rPr>
              <w:t xml:space="preserve"> jako nepřípustné</w:t>
            </w:r>
          </w:p>
          <w:p w:rsidR="0034730C" w:rsidRPr="00A10029" w:rsidRDefault="0034730C" w:rsidP="007055F9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4"/>
                <w:szCs w:val="24"/>
              </w:rPr>
            </w:pPr>
            <w:r w:rsidRPr="00A10029">
              <w:rPr>
                <w:rFonts w:asciiTheme="minorHAnsi" w:hAnsiTheme="minorHAnsi" w:cs="Arial"/>
                <w:sz w:val="20"/>
                <w:szCs w:val="20"/>
              </w:rPr>
              <w:t>Vyhodnocení nepřípustné ind</w:t>
            </w:r>
            <w:r w:rsidR="007055F9" w:rsidRPr="00A10029">
              <w:rPr>
                <w:rFonts w:asciiTheme="minorHAnsi" w:hAnsiTheme="minorHAnsi" w:cs="Arial"/>
                <w:sz w:val="20"/>
                <w:szCs w:val="20"/>
              </w:rPr>
              <w:t>ikace</w:t>
            </w:r>
            <w:r w:rsidRPr="00A10029">
              <w:rPr>
                <w:rFonts w:asciiTheme="minorHAnsi" w:hAnsiTheme="minorHAnsi" w:cs="Arial"/>
                <w:sz w:val="20"/>
                <w:szCs w:val="20"/>
              </w:rPr>
              <w:t xml:space="preserve"> jako přípustné</w:t>
            </w:r>
          </w:p>
        </w:tc>
        <w:tc>
          <w:tcPr>
            <w:tcW w:w="2126" w:type="dxa"/>
            <w:shd w:val="clear" w:color="auto" w:fill="auto"/>
            <w:tcMar>
              <w:left w:w="0" w:type="dxa"/>
              <w:right w:w="0" w:type="dxa"/>
            </w:tcMar>
          </w:tcPr>
          <w:p w:rsidR="0034730C" w:rsidRPr="00A10029" w:rsidRDefault="0034730C" w:rsidP="009C5C55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cs="Arial"/>
                <w:b/>
              </w:rPr>
            </w:pPr>
            <w:r w:rsidRPr="00A10029">
              <w:rPr>
                <w:rFonts w:cs="Arial"/>
                <w:b/>
              </w:rPr>
              <w:t>3</w:t>
            </w:r>
            <w:r w:rsidR="00F56B5C">
              <w:rPr>
                <w:rFonts w:cs="Arial"/>
                <w:b/>
              </w:rPr>
              <w:t>3</w:t>
            </w:r>
          </w:p>
          <w:p w:rsidR="0034730C" w:rsidRPr="0068574E" w:rsidRDefault="00F1089D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8574E">
              <w:rPr>
                <w:rFonts w:cs="Arial"/>
                <w:sz w:val="20"/>
                <w:szCs w:val="20"/>
              </w:rPr>
              <w:t>1</w:t>
            </w:r>
            <w:r w:rsidR="00F56B5C">
              <w:rPr>
                <w:rFonts w:cs="Arial"/>
                <w:sz w:val="20"/>
                <w:szCs w:val="20"/>
              </w:rPr>
              <w:t>3</w:t>
            </w:r>
          </w:p>
          <w:p w:rsidR="0034730C" w:rsidRPr="00A10029" w:rsidRDefault="0034730C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0029">
              <w:rPr>
                <w:rFonts w:cs="Arial"/>
                <w:sz w:val="20"/>
                <w:szCs w:val="20"/>
              </w:rPr>
              <w:t>5</w:t>
            </w:r>
          </w:p>
          <w:p w:rsidR="0034730C" w:rsidRPr="00A10029" w:rsidRDefault="0034730C" w:rsidP="0094758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10029">
              <w:rPr>
                <w:rFonts w:cs="Arial"/>
                <w:sz w:val="20"/>
                <w:szCs w:val="20"/>
              </w:rPr>
              <w:t>15</w:t>
            </w:r>
          </w:p>
        </w:tc>
      </w:tr>
      <w:tr w:rsidR="0034730C" w:rsidRPr="00A10029" w:rsidTr="00F56B5C">
        <w:trPr>
          <w:trHeight w:val="20"/>
        </w:trPr>
        <w:tc>
          <w:tcPr>
            <w:tcW w:w="7054" w:type="dxa"/>
            <w:shd w:val="clear" w:color="auto" w:fill="DDD9C3" w:themeFill="background2" w:themeFillShade="E6"/>
            <w:tcMar>
              <w:left w:w="85" w:type="dxa"/>
              <w:right w:w="0" w:type="dxa"/>
            </w:tcMar>
          </w:tcPr>
          <w:p w:rsidR="0034730C" w:rsidRPr="00F56B5C" w:rsidRDefault="0034730C" w:rsidP="00F56B5C">
            <w:pPr>
              <w:spacing w:after="0" w:line="240" w:lineRule="auto"/>
              <w:rPr>
                <w:rFonts w:cs="Arial"/>
              </w:rPr>
            </w:pPr>
            <w:r w:rsidRPr="00F56B5C">
              <w:rPr>
                <w:rFonts w:cs="Arial"/>
                <w:b/>
              </w:rPr>
              <w:t>Záznam</w:t>
            </w:r>
            <w:r w:rsidR="00F56B5C" w:rsidRPr="00F56B5C">
              <w:rPr>
                <w:rFonts w:cs="Arial"/>
                <w:b/>
              </w:rPr>
              <w:t xml:space="preserve"> - </w:t>
            </w:r>
            <w:r w:rsidR="00F56B5C" w:rsidRPr="00F56B5C">
              <w:rPr>
                <w:rFonts w:cs="Arial"/>
              </w:rPr>
              <w:t>jednoznačnost a úplnost</w:t>
            </w:r>
          </w:p>
        </w:tc>
        <w:tc>
          <w:tcPr>
            <w:tcW w:w="2126" w:type="dxa"/>
            <w:shd w:val="clear" w:color="auto" w:fill="DDD9C3" w:themeFill="background2" w:themeFillShade="E6"/>
            <w:tcMar>
              <w:left w:w="0" w:type="dxa"/>
              <w:right w:w="0" w:type="dxa"/>
            </w:tcMar>
          </w:tcPr>
          <w:p w:rsidR="0034730C" w:rsidRPr="00F56B5C" w:rsidRDefault="00F56B5C" w:rsidP="00F56B5C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</w:tr>
      <w:tr w:rsidR="0034730C" w:rsidRPr="00A10029" w:rsidTr="009C5C55">
        <w:trPr>
          <w:trHeight w:val="20"/>
        </w:trPr>
        <w:tc>
          <w:tcPr>
            <w:tcW w:w="7054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34730C" w:rsidRPr="00A10029" w:rsidRDefault="00023C88" w:rsidP="00FA4315">
            <w:pPr>
              <w:spacing w:after="0" w:line="240" w:lineRule="auto"/>
              <w:rPr>
                <w:rFonts w:cs="Arial"/>
                <w:b/>
              </w:rPr>
            </w:pPr>
            <w:r w:rsidRPr="00C27C58">
              <w:rPr>
                <w:b/>
              </w:rPr>
              <w:t xml:space="preserve">Dodržení </w:t>
            </w:r>
            <w:r>
              <w:rPr>
                <w:b/>
              </w:rPr>
              <w:t>„Pokynů pro účastníky  programu zkoušení způsobilosti“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34730C" w:rsidRPr="00A10029" w:rsidRDefault="0034730C" w:rsidP="00FA431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10029">
              <w:rPr>
                <w:rFonts w:cs="Arial"/>
                <w:b/>
              </w:rPr>
              <w:t>5</w:t>
            </w:r>
          </w:p>
        </w:tc>
      </w:tr>
      <w:tr w:rsidR="0034730C" w:rsidRPr="00A10029" w:rsidTr="009C5C55">
        <w:trPr>
          <w:trHeight w:val="20"/>
        </w:trPr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730C" w:rsidRPr="00A10029" w:rsidRDefault="0034730C" w:rsidP="0094758F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A10029">
              <w:rPr>
                <w:rFonts w:cs="Arial"/>
                <w:b/>
                <w:sz w:val="24"/>
                <w:szCs w:val="24"/>
              </w:rPr>
              <w:t>CELKEM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730C" w:rsidRPr="00A10029" w:rsidRDefault="0034730C" w:rsidP="0094758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10029">
              <w:rPr>
                <w:rFonts w:cs="Arial"/>
                <w:b/>
                <w:sz w:val="24"/>
                <w:szCs w:val="24"/>
              </w:rPr>
              <w:t>100</w:t>
            </w:r>
          </w:p>
        </w:tc>
      </w:tr>
    </w:tbl>
    <w:p w:rsidR="00337999" w:rsidRPr="00A10029" w:rsidRDefault="00337999" w:rsidP="003E553C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16"/>
          <w:szCs w:val="16"/>
          <w:lang w:eastAsia="ar-SA"/>
        </w:rPr>
      </w:pPr>
    </w:p>
    <w:p w:rsidR="001E71F3" w:rsidRPr="00A10029" w:rsidRDefault="00337999" w:rsidP="008610BC">
      <w:pPr>
        <w:spacing w:after="0"/>
      </w:pPr>
      <w:r w:rsidRPr="00A10029">
        <w:t xml:space="preserve">V případě nejasností </w:t>
      </w:r>
      <w:r w:rsidR="00B54C77" w:rsidRPr="00A10029">
        <w:t xml:space="preserve">prosím </w:t>
      </w:r>
      <w:r w:rsidRPr="00A10029">
        <w:t>kontaktovat</w:t>
      </w:r>
      <w:r w:rsidR="001E71F3" w:rsidRPr="00A10029">
        <w:t xml:space="preserve"> koordinátora programu</w:t>
      </w:r>
      <w:r w:rsidRPr="00A10029">
        <w:t xml:space="preserve">:  </w:t>
      </w:r>
    </w:p>
    <w:p w:rsidR="00B76EB2" w:rsidRPr="00A10029" w:rsidRDefault="00337999" w:rsidP="008610BC">
      <w:pPr>
        <w:spacing w:after="0"/>
        <w:ind w:left="708" w:firstLine="708"/>
      </w:pPr>
      <w:r w:rsidRPr="00A10029">
        <w:t xml:space="preserve">Ing. </w:t>
      </w:r>
      <w:r w:rsidR="006A5AC5">
        <w:t xml:space="preserve">Lucie </w:t>
      </w:r>
      <w:r w:rsidR="000A2CCB">
        <w:t>Zavadilová</w:t>
      </w:r>
      <w:r w:rsidRPr="00A10029">
        <w:t>,</w:t>
      </w:r>
      <w:r w:rsidR="008610BC" w:rsidRPr="00A10029">
        <w:t xml:space="preserve"> E-mail: </w:t>
      </w:r>
      <w:r w:rsidR="000A2CCB">
        <w:t>zavadiloval</w:t>
      </w:r>
      <w:r w:rsidR="00B04150" w:rsidRPr="00A10029">
        <w:rPr>
          <w:rFonts w:cstheme="minorHAnsi"/>
        </w:rPr>
        <w:t>@</w:t>
      </w:r>
      <w:r w:rsidR="00B04150" w:rsidRPr="00A10029">
        <w:t>atg.cz</w:t>
      </w:r>
      <w:bookmarkStart w:id="0" w:name="_GoBack"/>
      <w:bookmarkEnd w:id="0"/>
    </w:p>
    <w:sectPr w:rsidR="00B76EB2" w:rsidRPr="00A10029" w:rsidSect="00792D63">
      <w:headerReference w:type="default" r:id="rId7"/>
      <w:foot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5F" w:rsidRDefault="008D315F" w:rsidP="00D70005">
      <w:pPr>
        <w:spacing w:after="0" w:line="240" w:lineRule="auto"/>
      </w:pPr>
      <w:r>
        <w:separator/>
      </w:r>
    </w:p>
  </w:endnote>
  <w:endnote w:type="continuationSeparator" w:id="0">
    <w:p w:rsidR="008D315F" w:rsidRDefault="008D315F" w:rsidP="00D7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FPL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CB" w:rsidRPr="00A10029" w:rsidRDefault="00591801" w:rsidP="00DC4FCB">
    <w:pPr>
      <w:pStyle w:val="Zpat"/>
      <w:jc w:val="right"/>
      <w:rPr>
        <w:sz w:val="16"/>
        <w:szCs w:val="16"/>
      </w:rPr>
    </w:pPr>
    <w:proofErr w:type="gramStart"/>
    <w:r>
      <w:rPr>
        <w:sz w:val="16"/>
        <w:szCs w:val="16"/>
      </w:rPr>
      <w:t>13.1.2025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5F" w:rsidRDefault="008D315F" w:rsidP="00D70005">
      <w:pPr>
        <w:spacing w:after="0" w:line="240" w:lineRule="auto"/>
      </w:pPr>
      <w:r>
        <w:separator/>
      </w:r>
    </w:p>
  </w:footnote>
  <w:footnote w:type="continuationSeparator" w:id="0">
    <w:p w:rsidR="008D315F" w:rsidRDefault="008D315F" w:rsidP="00D7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0E" w:rsidRDefault="00854519" w:rsidP="00854519">
    <w:pPr>
      <w:pStyle w:val="Zhlav"/>
    </w:pPr>
    <w:r>
      <w:rPr>
        <w:rFonts w:ascii="Arial" w:hAnsi="Arial" w:cs="Arial"/>
        <w:noProof/>
        <w:lang w:eastAsia="cs-CZ"/>
      </w:rPr>
      <w:drawing>
        <wp:inline distT="0" distB="0" distL="0" distR="0" wp14:anchorId="3D592C0F" wp14:editId="20FC2374">
          <wp:extent cx="540328" cy="517815"/>
          <wp:effectExtent l="0" t="0" r="0" b="0"/>
          <wp:docPr id="3" name="Obrázek 3" descr="BZ 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Z 70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8" cy="5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610E">
      <w:rPr>
        <w:rFonts w:ascii="Calibri" w:hAnsi="Calibri" w:cs="Arial"/>
        <w:b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20E03" wp14:editId="48504F39">
              <wp:simplePos x="0" y="0"/>
              <wp:positionH relativeFrom="column">
                <wp:posOffset>750570</wp:posOffset>
              </wp:positionH>
              <wp:positionV relativeFrom="paragraph">
                <wp:posOffset>154305</wp:posOffset>
              </wp:positionV>
              <wp:extent cx="3594100" cy="265430"/>
              <wp:effectExtent l="0" t="0" r="25400" b="2032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0" cy="265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610E" w:rsidRPr="00A10029" w:rsidRDefault="0000610E" w:rsidP="0000610E">
                          <w:pP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</w:pPr>
                          <w:r w:rsidRPr="00A10029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Poskytovatel zkoušení způsobilosti ATG</w:t>
                          </w:r>
                        </w:p>
                        <w:p w:rsidR="0000610E" w:rsidRPr="00EA45CD" w:rsidRDefault="0000610E" w:rsidP="0000610E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20E0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59.1pt;margin-top:12.15pt;width:283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" strokecolor="white">
              <v:textbox inset="0,0,0,0">
                <w:txbxContent>
                  <w:p w:rsidR="0000610E" w:rsidRPr="00A10029" w:rsidRDefault="0000610E" w:rsidP="0000610E">
                    <w:pP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 w:rsidRPr="00A10029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Poskytovatel zkoušení způsobilosti ATG</w:t>
                    </w:r>
                  </w:p>
                  <w:p w:rsidR="0000610E" w:rsidRPr="00EA45CD" w:rsidRDefault="0000610E" w:rsidP="0000610E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0610E">
      <w:t xml:space="preserve">                                                                                                                            </w:t>
    </w:r>
    <w:r>
      <w:t xml:space="preserve">             </w:t>
    </w:r>
    <w:r w:rsidR="0000610E">
      <w:t xml:space="preserve">    </w:t>
    </w:r>
    <w:r w:rsidR="0000610E">
      <w:rPr>
        <w:noProof/>
        <w:lang w:eastAsia="cs-CZ"/>
      </w:rPr>
      <w:drawing>
        <wp:inline distT="0" distB="0" distL="0" distR="0" wp14:anchorId="4E8FB97C" wp14:editId="7ACBAC93">
          <wp:extent cx="1289954" cy="360763"/>
          <wp:effectExtent l="0" t="0" r="5715" b="1270"/>
          <wp:docPr id="1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851" cy="361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10E" w:rsidRPr="00792E11" w:rsidRDefault="0000610E" w:rsidP="00854519">
    <w:pPr>
      <w:pStyle w:val="Zhlav"/>
      <w:spacing w:after="6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="00792D63">
      <w:rPr>
        <w:rFonts w:ascii="Arial Narrow" w:hAnsi="Arial Narrow"/>
        <w:sz w:val="16"/>
        <w:szCs w:val="16"/>
      </w:rPr>
      <w:t>Toužimská 771</w:t>
    </w:r>
    <w:r>
      <w:rPr>
        <w:rFonts w:ascii="Arial Narrow" w:hAnsi="Arial Narrow"/>
        <w:sz w:val="16"/>
        <w:szCs w:val="16"/>
      </w:rPr>
      <w:t>, CZ 199 02  Praha 9</w:t>
    </w:r>
  </w:p>
  <w:p w:rsidR="00772D2E" w:rsidRPr="008D0763" w:rsidRDefault="00772D2E" w:rsidP="0094758F">
    <w:pPr>
      <w:pStyle w:val="Zhlav"/>
      <w:spacing w:before="60"/>
      <w:jc w:val="right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2B0"/>
    <w:multiLevelType w:val="hybridMultilevel"/>
    <w:tmpl w:val="ED4043C6"/>
    <w:lvl w:ilvl="0" w:tplc="8EB094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B5842"/>
    <w:multiLevelType w:val="hybridMultilevel"/>
    <w:tmpl w:val="62A6CF86"/>
    <w:lvl w:ilvl="0" w:tplc="C652B8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57B86"/>
    <w:multiLevelType w:val="hybridMultilevel"/>
    <w:tmpl w:val="4F3C220E"/>
    <w:lvl w:ilvl="0" w:tplc="B7D05C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9065A"/>
    <w:multiLevelType w:val="hybridMultilevel"/>
    <w:tmpl w:val="002CEE10"/>
    <w:lvl w:ilvl="0" w:tplc="6AA0D8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4A"/>
    <w:rsid w:val="00003849"/>
    <w:rsid w:val="0000610E"/>
    <w:rsid w:val="000112B2"/>
    <w:rsid w:val="00023C88"/>
    <w:rsid w:val="000476DF"/>
    <w:rsid w:val="000A2CCB"/>
    <w:rsid w:val="00121486"/>
    <w:rsid w:val="00140464"/>
    <w:rsid w:val="0016326F"/>
    <w:rsid w:val="001B622D"/>
    <w:rsid w:val="001E057A"/>
    <w:rsid w:val="001E5C59"/>
    <w:rsid w:val="001E71F3"/>
    <w:rsid w:val="00266474"/>
    <w:rsid w:val="002946C5"/>
    <w:rsid w:val="002D631A"/>
    <w:rsid w:val="002D69F1"/>
    <w:rsid w:val="002E570E"/>
    <w:rsid w:val="00302D66"/>
    <w:rsid w:val="00337999"/>
    <w:rsid w:val="0034730C"/>
    <w:rsid w:val="00347819"/>
    <w:rsid w:val="003479FE"/>
    <w:rsid w:val="0039129B"/>
    <w:rsid w:val="003E553C"/>
    <w:rsid w:val="0046368B"/>
    <w:rsid w:val="00495A93"/>
    <w:rsid w:val="004B7D3F"/>
    <w:rsid w:val="004F0822"/>
    <w:rsid w:val="00515EC3"/>
    <w:rsid w:val="00544259"/>
    <w:rsid w:val="00573D21"/>
    <w:rsid w:val="00591801"/>
    <w:rsid w:val="005A3536"/>
    <w:rsid w:val="00636C03"/>
    <w:rsid w:val="0065307C"/>
    <w:rsid w:val="0068574E"/>
    <w:rsid w:val="006A5AC5"/>
    <w:rsid w:val="006A6FD7"/>
    <w:rsid w:val="006C106A"/>
    <w:rsid w:val="006C7A76"/>
    <w:rsid w:val="006D3A9E"/>
    <w:rsid w:val="006F786F"/>
    <w:rsid w:val="006F7B81"/>
    <w:rsid w:val="007055F9"/>
    <w:rsid w:val="00725E14"/>
    <w:rsid w:val="00772D2E"/>
    <w:rsid w:val="0078175E"/>
    <w:rsid w:val="00792D63"/>
    <w:rsid w:val="007E264E"/>
    <w:rsid w:val="00820A5E"/>
    <w:rsid w:val="0083105A"/>
    <w:rsid w:val="00854519"/>
    <w:rsid w:val="008610BC"/>
    <w:rsid w:val="00873B81"/>
    <w:rsid w:val="008815F7"/>
    <w:rsid w:val="008A2A02"/>
    <w:rsid w:val="008B49B7"/>
    <w:rsid w:val="008B6DEB"/>
    <w:rsid w:val="008D0763"/>
    <w:rsid w:val="008D315F"/>
    <w:rsid w:val="008E43D0"/>
    <w:rsid w:val="009125B1"/>
    <w:rsid w:val="0094758F"/>
    <w:rsid w:val="00955D2F"/>
    <w:rsid w:val="009C5C55"/>
    <w:rsid w:val="00A055B0"/>
    <w:rsid w:val="00A10029"/>
    <w:rsid w:val="00A71D72"/>
    <w:rsid w:val="00A7724A"/>
    <w:rsid w:val="00A80E1C"/>
    <w:rsid w:val="00A8644E"/>
    <w:rsid w:val="00A92ABD"/>
    <w:rsid w:val="00B04150"/>
    <w:rsid w:val="00B06382"/>
    <w:rsid w:val="00B54C77"/>
    <w:rsid w:val="00B66EFC"/>
    <w:rsid w:val="00BB2E9A"/>
    <w:rsid w:val="00C17125"/>
    <w:rsid w:val="00C3685F"/>
    <w:rsid w:val="00C50DA2"/>
    <w:rsid w:val="00C75A22"/>
    <w:rsid w:val="00CA5EFF"/>
    <w:rsid w:val="00CB0F61"/>
    <w:rsid w:val="00CC4D79"/>
    <w:rsid w:val="00D24BA8"/>
    <w:rsid w:val="00D45715"/>
    <w:rsid w:val="00D70005"/>
    <w:rsid w:val="00D82857"/>
    <w:rsid w:val="00DC4FCB"/>
    <w:rsid w:val="00DE4F7F"/>
    <w:rsid w:val="00E55368"/>
    <w:rsid w:val="00EB5367"/>
    <w:rsid w:val="00EF09E4"/>
    <w:rsid w:val="00F02ABE"/>
    <w:rsid w:val="00F1089D"/>
    <w:rsid w:val="00F47065"/>
    <w:rsid w:val="00F56B5C"/>
    <w:rsid w:val="00FA4315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8CC2E54"/>
  <w15:docId w15:val="{F233F910-6097-45B4-AC0C-3EF27E2A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9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3A9E"/>
    <w:pPr>
      <w:widowControl w:val="0"/>
      <w:autoSpaceDE w:val="0"/>
      <w:autoSpaceDN w:val="0"/>
      <w:adjustRightInd w:val="0"/>
      <w:spacing w:after="0" w:line="240" w:lineRule="auto"/>
    </w:pPr>
    <w:rPr>
      <w:rFonts w:ascii="EDFPLA+Arial,Bold" w:eastAsia="Times New Roman" w:hAnsi="EDFPLA+Arial,Bold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3A9E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7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005"/>
  </w:style>
  <w:style w:type="paragraph" w:styleId="Zpat">
    <w:name w:val="footer"/>
    <w:basedOn w:val="Normln"/>
    <w:link w:val="ZpatChar"/>
    <w:uiPriority w:val="99"/>
    <w:unhideWhenUsed/>
    <w:rsid w:val="00D7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ATG, s.r.o.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Tichy</dc:creator>
  <cp:lastModifiedBy>admin</cp:lastModifiedBy>
  <cp:revision>20</cp:revision>
  <cp:lastPrinted>2019-09-09T04:56:00Z</cp:lastPrinted>
  <dcterms:created xsi:type="dcterms:W3CDTF">2019-08-12T06:47:00Z</dcterms:created>
  <dcterms:modified xsi:type="dcterms:W3CDTF">2025-04-24T09:17:00Z</dcterms:modified>
</cp:coreProperties>
</file>